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投服中心2023年数据库及中间件维保服务</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lang w:val="en-US" w:eastAsia="zh-CN"/>
        </w:rPr>
        <w:t>供应商征集公告</w:t>
      </w:r>
    </w:p>
    <w:p>
      <w:pPr>
        <w:spacing w:line="600" w:lineRule="exact"/>
        <w:jc w:val="center"/>
        <w:rPr>
          <w:rFonts w:ascii="方正小标宋简体" w:eastAsia="方正小标宋简体"/>
          <w:sz w:val="44"/>
          <w:szCs w:val="44"/>
        </w:rPr>
      </w:pPr>
    </w:p>
    <w:p>
      <w:pPr>
        <w:numPr>
          <w:ilvl w:val="0"/>
          <w:numId w:val="0"/>
        </w:numPr>
        <w:ind w:firstLine="420" w:firstLineChars="0"/>
        <w:rPr>
          <w:rFonts w:hint="eastAsia" w:ascii="Times New Roman" w:hAnsi="Times New Roman" w:eastAsia="仿宋" w:cs="Times New Roman"/>
          <w:sz w:val="21"/>
          <w:szCs w:val="21"/>
          <w:highlight w:val="none"/>
          <w:vertAlign w:val="baseline"/>
          <w:lang w:val="en-US" w:eastAsia="zh-CN"/>
        </w:rPr>
      </w:pPr>
      <w:r>
        <w:rPr>
          <w:rFonts w:hint="eastAsia" w:ascii="Times New Roman" w:hAnsi="Times New Roman" w:eastAsia="仿宋" w:cs="Times New Roman"/>
          <w:sz w:val="21"/>
          <w:szCs w:val="21"/>
          <w:highlight w:val="none"/>
          <w:vertAlign w:val="baseline"/>
          <w:lang w:val="en-US" w:eastAsia="zh-CN"/>
        </w:rPr>
        <w:t>中证中小投资者服务中心就2</w:t>
      </w:r>
      <w:r>
        <w:rPr>
          <w:rFonts w:hint="eastAsia" w:ascii="Times New Roman" w:hAnsi="Times New Roman" w:eastAsia="仿宋" w:cs="Times New Roman"/>
          <w:sz w:val="21"/>
          <w:szCs w:val="21"/>
          <w:highlight w:val="none"/>
          <w:vertAlign w:val="baseline"/>
          <w:lang w:val="en-US" w:eastAsia="zh-CN"/>
        </w:rPr>
        <w:t>023年数据库及中间件维保服务</w:t>
      </w:r>
      <w:r>
        <w:rPr>
          <w:rFonts w:hint="eastAsia" w:ascii="Times New Roman" w:hAnsi="Times New Roman" w:eastAsia="仿宋" w:cs="Times New Roman"/>
          <w:sz w:val="21"/>
          <w:szCs w:val="21"/>
          <w:highlight w:val="none"/>
          <w:vertAlign w:val="baseline"/>
          <w:lang w:val="en-US" w:eastAsia="zh-CN"/>
        </w:rPr>
        <w:t>项目以竞争性谈判的方式进行采购，诚邀符合项目资质要求的供应商参与。具体事项如下：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pPr>
              <w:rPr>
                <w:rFonts w:hint="default" w:ascii="Times New Roman" w:hAnsi="Times New Roman" w:eastAsia="仿宋" w:cs="Times New Roman"/>
                <w:sz w:val="21"/>
                <w:szCs w:val="21"/>
                <w:highlight w:val="none"/>
                <w:vertAlign w:val="baseline"/>
                <w:lang w:val="en-US" w:eastAsia="zh-CN"/>
              </w:rPr>
            </w:pPr>
            <w:r>
              <w:rPr>
                <w:rFonts w:hint="eastAsia" w:ascii="Times New Roman" w:hAnsi="Times New Roman" w:eastAsia="仿宋" w:cs="Times New Roman"/>
                <w:sz w:val="21"/>
                <w:szCs w:val="21"/>
                <w:highlight w:val="none"/>
                <w:vertAlign w:val="baseline"/>
                <w:lang w:val="en-US" w:eastAsia="zh-CN"/>
              </w:rPr>
              <w:t>项目名称：2023年数据库及中间件维保服务项目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rPr>
                <w:rFonts w:hint="default" w:ascii="Times New Roman" w:hAnsi="Times New Roman" w:eastAsia="仿宋" w:cs="Times New Roman"/>
                <w:sz w:val="21"/>
                <w:szCs w:val="21"/>
                <w:highlight w:val="none"/>
                <w:vertAlign w:val="baseline"/>
                <w:lang w:val="en-US" w:eastAsia="zh-CN"/>
              </w:rPr>
            </w:pPr>
            <w:r>
              <w:rPr>
                <w:rFonts w:hint="eastAsia" w:ascii="Times New Roman" w:hAnsi="Times New Roman" w:eastAsia="仿宋" w:cs="Times New Roman"/>
                <w:sz w:val="21"/>
                <w:szCs w:val="21"/>
                <w:highlight w:val="none"/>
                <w:vertAlign w:val="baseline"/>
                <w:lang w:val="en-US" w:eastAsia="zh-CN"/>
              </w:rPr>
              <w:t>采购方式：竞争性谈判</w:t>
            </w:r>
          </w:p>
        </w:tc>
        <w:tc>
          <w:tcPr>
            <w:tcW w:w="4261" w:type="dxa"/>
            <w:noWrap w:val="0"/>
            <w:vAlign w:val="top"/>
          </w:tcPr>
          <w:p>
            <w:pPr>
              <w:rPr>
                <w:rFonts w:hint="default" w:ascii="Times New Roman" w:hAnsi="Times New Roman" w:eastAsia="仿宋" w:cs="Times New Roman"/>
                <w:sz w:val="21"/>
                <w:szCs w:val="21"/>
                <w:highlight w:val="none"/>
                <w:vertAlign w:val="baseline"/>
                <w:lang w:val="en-US" w:eastAsia="zh-CN"/>
              </w:rPr>
            </w:pPr>
            <w:r>
              <w:rPr>
                <w:rFonts w:hint="eastAsia" w:ascii="Times New Roman" w:hAnsi="Times New Roman" w:eastAsia="仿宋" w:cs="Times New Roman"/>
                <w:sz w:val="21"/>
                <w:szCs w:val="21"/>
                <w:highlight w:val="none"/>
                <w:vertAlign w:val="baseline"/>
                <w:lang w:val="en-US" w:eastAsia="zh-CN"/>
              </w:rPr>
              <w:t>招标代理：有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pPr>
              <w:rPr>
                <w:rFonts w:hint="eastAsia" w:ascii="Times New Roman" w:hAnsi="Times New Roman" w:eastAsia="仿宋" w:cs="Times New Roman"/>
                <w:sz w:val="21"/>
                <w:szCs w:val="21"/>
                <w:highlight w:val="none"/>
                <w:vertAlign w:val="baseline"/>
                <w:lang w:val="en-US" w:eastAsia="zh-CN"/>
              </w:rPr>
            </w:pPr>
            <w:r>
              <w:rPr>
                <w:rFonts w:hint="eastAsia" w:ascii="Times New Roman" w:hAnsi="Times New Roman" w:eastAsia="仿宋" w:cs="Times New Roman"/>
                <w:sz w:val="21"/>
                <w:szCs w:val="21"/>
                <w:highlight w:val="none"/>
                <w:vertAlign w:val="baseline"/>
                <w:lang w:val="en-US" w:eastAsia="zh-CN"/>
              </w:rPr>
              <w:t>采购内容：</w:t>
            </w:r>
          </w:p>
          <w:p>
            <w:pPr>
              <w:ind w:firstLine="420" w:firstLineChars="200"/>
              <w:rPr>
                <w:rFonts w:hint="default" w:ascii="Times New Roman" w:hAnsi="Times New Roman" w:eastAsia="仿宋" w:cs="Times New Roman"/>
                <w:sz w:val="21"/>
                <w:szCs w:val="21"/>
                <w:highlight w:val="none"/>
                <w:vertAlign w:val="baseline"/>
                <w:lang w:val="en-US" w:eastAsia="zh-CN"/>
              </w:rPr>
            </w:pPr>
            <w:r>
              <w:rPr>
                <w:rFonts w:hint="eastAsia" w:ascii="Times New Roman" w:hAnsi="Times New Roman" w:eastAsia="仿宋" w:cs="Times New Roman"/>
                <w:sz w:val="21"/>
                <w:szCs w:val="21"/>
                <w:highlight w:val="none"/>
                <w:vertAlign w:val="baseline"/>
                <w:lang w:val="en-US" w:eastAsia="zh-CN"/>
              </w:rPr>
              <w:t>信创版达梦数据库和东方通中间件原厂维保服务一年，非信创数据库及中间件第三方维保服务一年</w:t>
            </w:r>
            <w:r>
              <w:rPr>
                <w:rFonts w:hint="default" w:ascii="Times New Roman" w:hAnsi="Times New Roman" w:eastAsia="仿宋" w:cs="Times New Roman"/>
                <w:sz w:val="21"/>
                <w:szCs w:val="21"/>
                <w:highlight w:val="none"/>
                <w:vertAlign w:val="baseline"/>
                <w:lang w:val="en-US" w:eastAsia="zh-CN"/>
              </w:rPr>
              <w:t>。</w:t>
            </w:r>
            <w:r>
              <w:rPr>
                <w:rFonts w:hint="eastAsia" w:ascii="Times New Roman" w:hAnsi="Times New Roman" w:eastAsia="仿宋" w:cs="Times New Roman"/>
                <w:sz w:val="21"/>
                <w:szCs w:val="21"/>
                <w:highlight w:val="none"/>
                <w:vertAlign w:val="baseline"/>
                <w:lang w:val="en-US" w:eastAsia="zh-CN"/>
              </w:rPr>
              <w:t>服务内容：信</w:t>
            </w:r>
            <w:r>
              <w:rPr>
                <w:rFonts w:hint="eastAsia" w:ascii="Times New Roman" w:hAnsi="Times New Roman" w:eastAsia="仿宋" w:cs="Times New Roman"/>
                <w:sz w:val="21"/>
                <w:szCs w:val="21"/>
                <w:highlight w:val="none"/>
                <w:vertAlign w:val="baseline"/>
                <w:lang w:val="en-US" w:eastAsia="zh-CN"/>
              </w:rPr>
              <w:t>创版达梦数据库和东方通中间件原厂维保服务包括</w:t>
            </w:r>
            <w:r>
              <w:rPr>
                <w:rFonts w:hint="default" w:ascii="Times New Roman" w:hAnsi="Times New Roman" w:eastAsia="仿宋" w:cs="Times New Roman"/>
                <w:sz w:val="21"/>
                <w:szCs w:val="21"/>
                <w:highlight w:val="none"/>
                <w:vertAlign w:val="baseline"/>
                <w:lang w:val="en-US" w:eastAsia="zh-CN"/>
              </w:rPr>
              <w:t>信创数据库和中间件的疑难故障解决、补丁及安全漏洞修复升级</w:t>
            </w:r>
            <w:r>
              <w:rPr>
                <w:rFonts w:hint="eastAsia" w:ascii="Times New Roman" w:hAnsi="Times New Roman" w:eastAsia="仿宋" w:cs="Times New Roman"/>
                <w:sz w:val="21"/>
                <w:szCs w:val="21"/>
                <w:highlight w:val="none"/>
                <w:vertAlign w:val="baseline"/>
                <w:lang w:val="en-US" w:eastAsia="zh-CN"/>
              </w:rPr>
              <w:t>、系统调优、定期巡检、技术咨询和现场人天服务等内容；非信创数据库及中间件第三方维保服务</w:t>
            </w:r>
            <w:r>
              <w:rPr>
                <w:rFonts w:hint="default" w:ascii="Times New Roman" w:hAnsi="Times New Roman" w:eastAsia="仿宋" w:cs="Times New Roman"/>
                <w:sz w:val="21"/>
                <w:szCs w:val="21"/>
                <w:highlight w:val="none"/>
                <w:vertAlign w:val="baseline"/>
                <w:lang w:val="en-US" w:eastAsia="zh-CN"/>
              </w:rPr>
              <w:t>包括季度巡检服务、故障处理服务和紧急救援服务</w:t>
            </w:r>
            <w:r>
              <w:rPr>
                <w:rFonts w:hint="eastAsia" w:ascii="Times New Roman" w:hAnsi="Times New Roman" w:eastAsia="仿宋" w:cs="Times New Roman"/>
                <w:sz w:val="21"/>
                <w:szCs w:val="21"/>
                <w:highlight w:val="none"/>
                <w:vertAlign w:val="baseline"/>
                <w:lang w:val="en-US" w:eastAsia="zh-CN"/>
              </w:rPr>
              <w:t>、</w:t>
            </w:r>
            <w:r>
              <w:rPr>
                <w:rFonts w:hint="default" w:ascii="Times New Roman" w:hAnsi="Times New Roman" w:eastAsia="仿宋" w:cs="Times New Roman"/>
                <w:sz w:val="21"/>
                <w:szCs w:val="21"/>
                <w:highlight w:val="none"/>
                <w:vertAlign w:val="baseline"/>
                <w:lang w:val="en-US" w:eastAsia="zh-CN"/>
              </w:rPr>
              <w:t>技术支持服务和技术培训</w:t>
            </w:r>
            <w:r>
              <w:rPr>
                <w:rFonts w:hint="eastAsia" w:ascii="Times New Roman" w:hAnsi="Times New Roman" w:eastAsia="仿宋" w:cs="Times New Roman"/>
                <w:sz w:val="21"/>
                <w:szCs w:val="21"/>
                <w:highlight w:val="none"/>
                <w:vertAlign w:val="baseline"/>
                <w:lang w:val="en-US" w:eastAsia="zh-CN"/>
              </w:rPr>
              <w:t>、</w:t>
            </w:r>
            <w:bookmarkStart w:id="0" w:name="_Toc22629"/>
            <w:bookmarkStart w:id="1" w:name="_Toc31755"/>
            <w:bookmarkStart w:id="2" w:name="_Toc13297"/>
            <w:r>
              <w:rPr>
                <w:rFonts w:hint="eastAsia" w:ascii="Times New Roman" w:hAnsi="Times New Roman" w:eastAsia="仿宋" w:cs="Times New Roman"/>
                <w:sz w:val="21"/>
                <w:szCs w:val="21"/>
                <w:highlight w:val="none"/>
                <w:vertAlign w:val="baseline"/>
                <w:lang w:val="en-US" w:eastAsia="zh-CN"/>
              </w:rPr>
              <w:t>重要时间节点驻守及值班服务</w:t>
            </w:r>
            <w:bookmarkEnd w:id="0"/>
            <w:bookmarkEnd w:id="1"/>
            <w:bookmarkEnd w:id="2"/>
            <w:r>
              <w:rPr>
                <w:rFonts w:hint="eastAsia" w:ascii="Times New Roman" w:hAnsi="Times New Roman" w:eastAsia="仿宋" w:cs="Times New Roman"/>
                <w:sz w:val="21"/>
                <w:szCs w:val="21"/>
                <w:highlight w:val="none"/>
                <w:vertAlign w:val="baseline"/>
                <w:lang w:val="en-US" w:eastAsia="zh-CN"/>
              </w:rPr>
              <w:t>、信创改造支持</w:t>
            </w:r>
            <w:r>
              <w:rPr>
                <w:rFonts w:hint="default" w:ascii="Times New Roman" w:hAnsi="Times New Roman" w:eastAsia="仿宋" w:cs="Times New Roman"/>
                <w:sz w:val="21"/>
                <w:szCs w:val="21"/>
                <w:highlight w:val="none"/>
                <w:vertAlign w:val="baseline"/>
                <w:lang w:val="en-US" w:eastAsia="zh-CN"/>
              </w:rPr>
              <w:t>等</w:t>
            </w:r>
            <w:r>
              <w:rPr>
                <w:rFonts w:hint="eastAsia" w:ascii="Times New Roman" w:hAnsi="Times New Roman" w:eastAsia="仿宋" w:cs="Times New Roman"/>
                <w:sz w:val="21"/>
                <w:szCs w:val="21"/>
                <w:highlight w:val="none"/>
                <w:vertAlign w:val="baseline"/>
                <w:lang w:val="en-US" w:eastAsia="zh-CN"/>
              </w:rPr>
              <w:t>内容。具体内容以中心最终要求为准。</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2"/>
            <w:noWrap w:val="0"/>
            <w:vAlign w:val="top"/>
          </w:tcPr>
          <w:p>
            <w:pPr>
              <w:rPr>
                <w:rFonts w:hint="eastAsia" w:ascii="Times New Roman" w:hAnsi="Times New Roman" w:eastAsia="仿宋" w:cs="Times New Roman"/>
                <w:sz w:val="21"/>
                <w:szCs w:val="21"/>
                <w:highlight w:val="none"/>
                <w:vertAlign w:val="baseline"/>
                <w:lang w:val="en-US" w:eastAsia="zh-CN"/>
              </w:rPr>
            </w:pPr>
            <w:r>
              <w:rPr>
                <w:rFonts w:hint="eastAsia" w:ascii="Times New Roman" w:hAnsi="Times New Roman" w:eastAsia="仿宋" w:cs="Times New Roman"/>
                <w:sz w:val="21"/>
                <w:szCs w:val="21"/>
                <w:highlight w:val="none"/>
                <w:vertAlign w:val="baseline"/>
                <w:lang w:val="en-US" w:eastAsia="zh-CN"/>
              </w:rPr>
              <w:t>合格供应商资质：</w:t>
            </w:r>
          </w:p>
          <w:p>
            <w:pPr>
              <w:numPr>
                <w:ilvl w:val="0"/>
                <w:numId w:val="1"/>
              </w:numPr>
              <w:ind w:firstLine="640"/>
              <w:rPr>
                <w:rFonts w:hint="default" w:ascii="Times New Roman" w:hAnsi="Times New Roman" w:eastAsia="仿宋" w:cs="Times New Roman"/>
                <w:sz w:val="21"/>
                <w:szCs w:val="21"/>
                <w:highlight w:val="none"/>
                <w:vertAlign w:val="baseline"/>
                <w:lang w:val="en-US" w:eastAsia="zh-CN"/>
              </w:rPr>
            </w:pPr>
            <w:r>
              <w:rPr>
                <w:rFonts w:hint="eastAsia" w:ascii="Times New Roman" w:hAnsi="Times New Roman" w:eastAsia="仿宋" w:cs="Times New Roman"/>
                <w:sz w:val="21"/>
                <w:szCs w:val="21"/>
                <w:highlight w:val="none"/>
                <w:vertAlign w:val="baseline"/>
                <w:lang w:val="en-US" w:eastAsia="zh-CN"/>
              </w:rPr>
              <w:t>候选供应商应为有效登记注册的独立企业法人，需提供有效营业执照。</w:t>
            </w:r>
          </w:p>
          <w:p>
            <w:pPr>
              <w:numPr>
                <w:ilvl w:val="0"/>
                <w:numId w:val="1"/>
              </w:numPr>
              <w:ind w:firstLine="640"/>
              <w:rPr>
                <w:rFonts w:hint="default" w:ascii="Times New Roman" w:hAnsi="Times New Roman" w:eastAsia="仿宋" w:cs="Times New Roman"/>
                <w:sz w:val="21"/>
                <w:szCs w:val="21"/>
                <w:highlight w:val="none"/>
                <w:vertAlign w:val="baseline"/>
                <w:lang w:val="en-US" w:eastAsia="zh-CN"/>
              </w:rPr>
            </w:pPr>
            <w:r>
              <w:rPr>
                <w:rFonts w:hint="eastAsia" w:ascii="Times New Roman" w:hAnsi="Times New Roman" w:eastAsia="仿宋" w:cs="Times New Roman"/>
                <w:sz w:val="21"/>
                <w:szCs w:val="21"/>
                <w:highlight w:val="none"/>
                <w:vertAlign w:val="baseline"/>
                <w:lang w:val="en-US" w:eastAsia="zh-CN"/>
              </w:rPr>
              <w:t>候选供应商近三年内，在经营活动中没有重大违法记录（重大违法记录指因违法经营受到刑事处罚或者责令停产停业、吊销许可证或者执照、较大数额罚款等行政处罚）。</w:t>
            </w:r>
          </w:p>
          <w:p>
            <w:pPr>
              <w:numPr>
                <w:ilvl w:val="0"/>
                <w:numId w:val="1"/>
              </w:numPr>
              <w:ind w:firstLine="640"/>
              <w:rPr>
                <w:rFonts w:hint="default" w:ascii="Times New Roman" w:hAnsi="Times New Roman" w:eastAsia="仿宋" w:cs="Times New Roman"/>
                <w:sz w:val="21"/>
                <w:szCs w:val="21"/>
                <w:highlight w:val="none"/>
                <w:vertAlign w:val="baseline"/>
                <w:lang w:val="en-US" w:eastAsia="zh-CN"/>
              </w:rPr>
            </w:pPr>
            <w:r>
              <w:rPr>
                <w:rFonts w:hint="eastAsia" w:ascii="Times New Roman" w:hAnsi="Times New Roman" w:eastAsia="仿宋" w:cs="Times New Roman"/>
                <w:sz w:val="21"/>
                <w:szCs w:val="21"/>
                <w:highlight w:val="none"/>
                <w:vertAlign w:val="baseline"/>
                <w:lang w:val="en-US" w:eastAsia="zh-CN"/>
              </w:rPr>
              <w:t>候选供应商</w:t>
            </w:r>
            <w:r>
              <w:rPr>
                <w:rFonts w:hint="default" w:ascii="Times New Roman" w:hAnsi="Times New Roman" w:eastAsia="仿宋" w:cs="Times New Roman"/>
                <w:sz w:val="21"/>
                <w:szCs w:val="21"/>
                <w:highlight w:val="none"/>
                <w:vertAlign w:val="baseline"/>
                <w:lang w:val="en-US" w:eastAsia="zh-CN"/>
              </w:rPr>
              <w:t>没有被国家企业信用信息公示系统列入严重违法失信企业名单（黑名单）信息；没有被中国执行信息公开网列入失信被执行人名单信息</w:t>
            </w:r>
            <w:r>
              <w:rPr>
                <w:rFonts w:hint="eastAsia" w:ascii="Times New Roman" w:hAnsi="Times New Roman" w:eastAsia="仿宋" w:cs="Times New Roman"/>
                <w:sz w:val="21"/>
                <w:szCs w:val="21"/>
                <w:highlight w:val="none"/>
                <w:vertAlign w:val="baseline"/>
                <w:lang w:val="en-US" w:eastAsia="zh-CN"/>
              </w:rPr>
              <w:t>。</w:t>
            </w:r>
          </w:p>
          <w:p>
            <w:pPr>
              <w:numPr>
                <w:ilvl w:val="0"/>
                <w:numId w:val="1"/>
              </w:numPr>
              <w:ind w:firstLine="640"/>
              <w:rPr>
                <w:rFonts w:hint="default" w:ascii="Times New Roman" w:hAnsi="Times New Roman" w:eastAsia="仿宋" w:cs="Times New Roman"/>
                <w:sz w:val="21"/>
                <w:szCs w:val="21"/>
                <w:highlight w:val="none"/>
                <w:vertAlign w:val="baseline"/>
                <w:lang w:val="en-US" w:eastAsia="zh-CN"/>
              </w:rPr>
            </w:pPr>
            <w:r>
              <w:rPr>
                <w:rFonts w:hint="eastAsia" w:ascii="Times New Roman" w:hAnsi="Times New Roman" w:eastAsia="仿宋" w:cs="Times New Roman"/>
                <w:sz w:val="21"/>
                <w:szCs w:val="21"/>
                <w:highlight w:val="none"/>
                <w:vertAlign w:val="baseline"/>
                <w:lang w:val="en-US" w:eastAsia="zh-CN"/>
              </w:rPr>
              <w:t>候选供应商、法定代表人和委托代理人在近三年内不得有行贿犯罪记录，且不得为失信被执行人。</w:t>
            </w:r>
          </w:p>
          <w:p>
            <w:pPr>
              <w:numPr>
                <w:ilvl w:val="0"/>
                <w:numId w:val="1"/>
              </w:numPr>
              <w:ind w:firstLine="640"/>
              <w:rPr>
                <w:rFonts w:hint="default" w:ascii="Times New Roman" w:hAnsi="Times New Roman" w:eastAsia="仿宋" w:cs="Times New Roman"/>
                <w:sz w:val="21"/>
                <w:szCs w:val="21"/>
                <w:highlight w:val="none"/>
                <w:vertAlign w:val="baseline"/>
                <w:lang w:val="en-US" w:eastAsia="zh-CN"/>
              </w:rPr>
            </w:pPr>
            <w:r>
              <w:rPr>
                <w:rFonts w:hint="eastAsia" w:ascii="Times New Roman" w:hAnsi="Times New Roman" w:eastAsia="仿宋" w:cs="Times New Roman"/>
                <w:sz w:val="21"/>
                <w:szCs w:val="21"/>
                <w:highlight w:val="none"/>
                <w:vertAlign w:val="baseline"/>
                <w:lang w:val="en-US" w:eastAsia="zh-CN"/>
              </w:rPr>
              <w:t>候选供应商</w:t>
            </w:r>
            <w:r>
              <w:rPr>
                <w:rFonts w:hint="default" w:ascii="Times New Roman" w:hAnsi="Times New Roman" w:eastAsia="仿宋" w:cs="Times New Roman"/>
                <w:sz w:val="21"/>
                <w:szCs w:val="21"/>
                <w:highlight w:val="none"/>
                <w:vertAlign w:val="baseline"/>
                <w:lang w:val="en-US" w:eastAsia="zh-CN"/>
              </w:rPr>
              <w:t>具有信创数据库及中间件原厂代理资质，负责协调信创数据库及中间件原厂商提供原厂服务，并承担非信创数据库及中间件第三方维保服务</w:t>
            </w:r>
            <w:r>
              <w:rPr>
                <w:rFonts w:hint="eastAsia" w:ascii="Times New Roman" w:hAnsi="Times New Roman" w:eastAsia="仿宋" w:cs="Times New Roman"/>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pPr>
              <w:rPr>
                <w:rFonts w:hint="default" w:ascii="Times New Roman" w:hAnsi="Times New Roman" w:eastAsia="仿宋" w:cs="Times New Roman"/>
                <w:sz w:val="21"/>
                <w:szCs w:val="21"/>
                <w:highlight w:val="none"/>
                <w:vertAlign w:val="baseline"/>
                <w:lang w:val="en-US" w:eastAsia="zh-CN"/>
              </w:rPr>
            </w:pPr>
            <w:r>
              <w:rPr>
                <w:rFonts w:hint="eastAsia" w:ascii="Times New Roman" w:hAnsi="Times New Roman" w:eastAsia="仿宋" w:cs="Times New Roman"/>
                <w:sz w:val="21"/>
                <w:szCs w:val="21"/>
                <w:highlight w:val="none"/>
                <w:vertAlign w:val="baseline"/>
                <w:lang w:val="en-US" w:eastAsia="zh-CN"/>
              </w:rPr>
              <w:t>报名方式：</w:t>
            </w:r>
            <w:r>
              <w:rPr>
                <w:rFonts w:hint="eastAsia" w:ascii="Times New Roman" w:hAnsi="Times New Roman" w:eastAsia="仿宋" w:cs="Times New Roman"/>
                <w:sz w:val="21"/>
                <w:szCs w:val="21"/>
                <w:highlight w:val="none"/>
                <w:vertAlign w:val="baseline"/>
                <w:lang w:val="en-US" w:eastAsia="zh-CN"/>
              </w:rPr>
              <w:fldChar w:fldCharType="begin"/>
            </w:r>
            <w:r>
              <w:rPr>
                <w:rFonts w:hint="eastAsia" w:ascii="Times New Roman" w:hAnsi="Times New Roman" w:eastAsia="仿宋" w:cs="Times New Roman"/>
                <w:sz w:val="21"/>
                <w:szCs w:val="21"/>
                <w:highlight w:val="none"/>
                <w:vertAlign w:val="baseline"/>
                <w:lang w:val="en-US" w:eastAsia="zh-CN"/>
              </w:rPr>
              <w:instrText xml:space="preserve"> HYPERLINK "mailto:邮件报名，报名邮箱地址为yqcheng@isc.com.cn" </w:instrText>
            </w:r>
            <w:r>
              <w:rPr>
                <w:rFonts w:hint="eastAsia" w:ascii="Times New Roman" w:hAnsi="Times New Roman" w:eastAsia="仿宋" w:cs="Times New Roman"/>
                <w:sz w:val="21"/>
                <w:szCs w:val="21"/>
                <w:highlight w:val="none"/>
                <w:vertAlign w:val="baseline"/>
                <w:lang w:val="en-US" w:eastAsia="zh-CN"/>
              </w:rPr>
              <w:fldChar w:fldCharType="separate"/>
            </w:r>
            <w:r>
              <w:rPr>
                <w:rFonts w:hint="eastAsia" w:ascii="Times New Roman" w:hAnsi="Times New Roman" w:eastAsia="仿宋" w:cs="Times New Roman"/>
                <w:sz w:val="21"/>
                <w:szCs w:val="21"/>
                <w:highlight w:val="none"/>
                <w:vertAlign w:val="baseline"/>
                <w:lang w:val="en-US" w:eastAsia="zh-CN"/>
              </w:rPr>
              <w:t>邮件报名，报名邮箱地址为 fhuang@isc.com.cn</w:t>
            </w:r>
            <w:r>
              <w:rPr>
                <w:rFonts w:hint="eastAsia" w:ascii="Times New Roman" w:hAnsi="Times New Roman" w:eastAsia="仿宋" w:cs="Times New Roman"/>
                <w:sz w:val="21"/>
                <w:szCs w:val="21"/>
                <w:highlight w:val="none"/>
                <w:vertAlign w:val="baseline"/>
                <w:lang w:val="en-US" w:eastAsia="zh-CN"/>
              </w:rPr>
              <w:fldChar w:fldCharType="end"/>
            </w:r>
          </w:p>
          <w:p>
            <w:pPr>
              <w:rPr>
                <w:rFonts w:hint="default" w:ascii="Times New Roman" w:hAnsi="Times New Roman" w:eastAsia="仿宋" w:cs="Times New Roman"/>
                <w:sz w:val="32"/>
                <w:szCs w:val="32"/>
                <w:highlight w:val="none"/>
                <w:vertAlign w:val="baseline"/>
                <w:lang w:val="en-US" w:eastAsia="zh-CN"/>
              </w:rPr>
            </w:pPr>
            <w:r>
              <w:rPr>
                <w:rFonts w:hint="eastAsia" w:ascii="Times New Roman" w:hAnsi="Times New Roman" w:eastAsia="仿宋" w:cs="Times New Roman"/>
                <w:sz w:val="21"/>
                <w:szCs w:val="21"/>
                <w:highlight w:val="none"/>
                <w:vertAlign w:val="baseline"/>
                <w:lang w:val="en-US" w:eastAsia="zh-CN"/>
              </w:rPr>
              <w:t>报名邮件内容至少包括报名项目、供应商名称、联系人、联系方式等。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30" w:lineRule="atLeast"/>
              <w:ind w:left="0" w:right="0" w:firstLine="0"/>
              <w:jc w:val="both"/>
              <w:rPr>
                <w:rFonts w:hint="eastAsia" w:ascii="Times New Roman" w:hAnsi="Times New Roman" w:eastAsia="仿宋" w:cs="Times New Roman"/>
                <w:kern w:val="2"/>
                <w:sz w:val="21"/>
                <w:szCs w:val="21"/>
                <w:highlight w:val="none"/>
                <w:vertAlign w:val="baseline"/>
                <w:lang w:val="en-US" w:eastAsia="zh-CN" w:bidi="ar-SA"/>
              </w:rPr>
            </w:pPr>
            <w:r>
              <w:rPr>
                <w:rFonts w:hint="eastAsia" w:ascii="Times New Roman" w:hAnsi="Times New Roman" w:eastAsia="仿宋" w:cs="Times New Roman"/>
                <w:kern w:val="2"/>
                <w:sz w:val="21"/>
                <w:szCs w:val="21"/>
                <w:highlight w:val="none"/>
                <w:vertAlign w:val="baseline"/>
                <w:lang w:val="en-US" w:eastAsia="zh-CN" w:bidi="ar-SA"/>
              </w:rPr>
              <w:t>征集公告发布日期：2023年7月14日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30" w:lineRule="atLeast"/>
              <w:ind w:left="0" w:right="0" w:firstLine="0"/>
              <w:jc w:val="both"/>
              <w:rPr>
                <w:rFonts w:hint="eastAsia" w:ascii="Times New Roman" w:hAnsi="Times New Roman" w:eastAsia="仿宋" w:cs="Times New Roman"/>
                <w:kern w:val="2"/>
                <w:sz w:val="21"/>
                <w:szCs w:val="21"/>
                <w:highlight w:val="none"/>
                <w:vertAlign w:val="baseline"/>
                <w:lang w:val="en-US" w:eastAsia="zh-CN" w:bidi="ar-SA"/>
              </w:rPr>
            </w:pPr>
            <w:r>
              <w:rPr>
                <w:rFonts w:hint="eastAsia" w:ascii="Times New Roman" w:hAnsi="Times New Roman" w:eastAsia="仿宋" w:cs="Times New Roman"/>
                <w:kern w:val="2"/>
                <w:sz w:val="21"/>
                <w:szCs w:val="21"/>
                <w:highlight w:val="none"/>
                <w:vertAlign w:val="baseline"/>
                <w:lang w:val="en-US" w:eastAsia="zh-CN" w:bidi="ar-SA"/>
              </w:rPr>
              <w:t>供应商报名截止时间：2023年7月19日17:00点止</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30" w:lineRule="atLeast"/>
              <w:ind w:left="0" w:right="0" w:firstLine="0"/>
              <w:jc w:val="both"/>
              <w:rPr>
                <w:rFonts w:hint="default" w:ascii="Times New Roman" w:hAnsi="Times New Roman" w:eastAsia="仿宋" w:cs="Times New Roman"/>
                <w:sz w:val="32"/>
                <w:szCs w:val="32"/>
                <w:highlight w:val="none"/>
                <w:vertAlign w:val="baseline"/>
                <w:lang w:val="en-US" w:eastAsia="zh-CN"/>
              </w:rPr>
            </w:pPr>
            <w:r>
              <w:rPr>
                <w:rFonts w:hint="eastAsia" w:ascii="Times New Roman" w:hAnsi="Times New Roman" w:eastAsia="仿宋" w:cs="Times New Roman"/>
                <w:kern w:val="2"/>
                <w:sz w:val="21"/>
                <w:szCs w:val="21"/>
                <w:highlight w:val="none"/>
                <w:vertAlign w:val="baseline"/>
                <w:lang w:val="en-US" w:eastAsia="zh-CN" w:bidi="ar-SA"/>
              </w:rPr>
              <w:t>晚于该时间发送报名邮件或未在截止时间前提供完整报名信息均不予接受。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rPr>
                <w:rFonts w:hint="default" w:ascii="Times New Roman" w:hAnsi="Times New Roman" w:eastAsia="仿宋" w:cs="Times New Roman"/>
                <w:kern w:val="2"/>
                <w:sz w:val="21"/>
                <w:szCs w:val="21"/>
                <w:highlight w:val="none"/>
                <w:vertAlign w:val="baseline"/>
                <w:lang w:val="en-US" w:eastAsia="zh-CN" w:bidi="ar-SA"/>
              </w:rPr>
            </w:pPr>
            <w:r>
              <w:rPr>
                <w:rFonts w:hint="eastAsia" w:ascii="Times New Roman" w:hAnsi="Times New Roman" w:eastAsia="仿宋" w:cs="Times New Roman"/>
                <w:kern w:val="2"/>
                <w:sz w:val="21"/>
                <w:szCs w:val="21"/>
                <w:highlight w:val="none"/>
                <w:vertAlign w:val="baseline"/>
                <w:lang w:val="en-US" w:eastAsia="zh-CN" w:bidi="ar-SA"/>
              </w:rPr>
              <w:t>项目联系人：刘老师</w:t>
            </w:r>
          </w:p>
        </w:tc>
        <w:tc>
          <w:tcPr>
            <w:tcW w:w="4261" w:type="dxa"/>
            <w:noWrap w:val="0"/>
            <w:vAlign w:val="top"/>
          </w:tcPr>
          <w:p>
            <w:pPr>
              <w:keepNext w:val="0"/>
              <w:keepLines w:val="0"/>
              <w:widowControl/>
              <w:suppressLineNumbers w:val="0"/>
              <w:jc w:val="left"/>
              <w:rPr>
                <w:rFonts w:hint="default" w:ascii="Times New Roman" w:hAnsi="Times New Roman" w:eastAsia="仿宋" w:cs="Times New Roman"/>
                <w:kern w:val="2"/>
                <w:sz w:val="21"/>
                <w:szCs w:val="21"/>
                <w:highlight w:val="none"/>
                <w:vertAlign w:val="baseline"/>
                <w:lang w:val="en-US" w:eastAsia="zh-CN" w:bidi="ar-SA"/>
              </w:rPr>
            </w:pPr>
            <w:r>
              <w:rPr>
                <w:rFonts w:hint="eastAsia" w:ascii="Times New Roman" w:hAnsi="Times New Roman" w:eastAsia="仿宋" w:cs="Times New Roman"/>
                <w:kern w:val="2"/>
                <w:sz w:val="21"/>
                <w:szCs w:val="21"/>
                <w:highlight w:val="none"/>
                <w:vertAlign w:val="baseline"/>
                <w:lang w:val="en-US" w:eastAsia="zh-CN" w:bidi="ar-SA"/>
              </w:rPr>
              <w:t>联系电话：</w:t>
            </w:r>
            <w:r>
              <w:rPr>
                <w:rFonts w:ascii="Microsoft YaHei" w:hAnsi="Microsoft YaHei" w:eastAsia="Microsoft YaHei" w:cs="Microsoft YaHei"/>
                <w:i w:val="0"/>
                <w:caps w:val="0"/>
                <w:color w:val="000000"/>
                <w:spacing w:val="0"/>
                <w:kern w:val="0"/>
                <w:sz w:val="18"/>
                <w:szCs w:val="18"/>
                <w:shd w:val="clear" w:fill="FFFFFF"/>
                <w:lang w:val="en-US" w:eastAsia="zh-CN" w:bidi="ar"/>
              </w:rPr>
              <w:t>021-60290655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noWrap w:val="0"/>
            <w:vAlign w:val="top"/>
          </w:tcPr>
          <w:p>
            <w:pPr>
              <w:rPr>
                <w:rFonts w:hint="default" w:ascii="Times New Roman" w:hAnsi="Times New Roman" w:eastAsia="仿宋" w:cs="Times New Roman"/>
                <w:kern w:val="2"/>
                <w:sz w:val="21"/>
                <w:szCs w:val="21"/>
                <w:highlight w:val="none"/>
                <w:vertAlign w:val="baseline"/>
                <w:lang w:val="en-US" w:eastAsia="zh-CN" w:bidi="ar-SA"/>
              </w:rPr>
            </w:pPr>
            <w:r>
              <w:rPr>
                <w:rFonts w:hint="eastAsia" w:ascii="Times New Roman" w:hAnsi="Times New Roman" w:eastAsia="仿宋" w:cs="Times New Roman"/>
                <w:kern w:val="2"/>
                <w:sz w:val="21"/>
                <w:szCs w:val="21"/>
                <w:highlight w:val="none"/>
                <w:vertAlign w:val="baseline"/>
                <w:lang w:val="en-US" w:eastAsia="zh-CN" w:bidi="ar-SA"/>
              </w:rPr>
              <w:t>其他：无</w:t>
            </w:r>
          </w:p>
        </w:tc>
        <w:tc>
          <w:tcPr>
            <w:tcW w:w="4261" w:type="dxa"/>
            <w:noWrap w:val="0"/>
            <w:vAlign w:val="top"/>
          </w:tcPr>
          <w:p>
            <w:pPr>
              <w:rPr>
                <w:rFonts w:hint="default" w:ascii="Times New Roman" w:hAnsi="Times New Roman" w:eastAsia="仿宋" w:cs="Times New Roman"/>
                <w:kern w:val="2"/>
                <w:sz w:val="21"/>
                <w:szCs w:val="21"/>
                <w:highlight w:val="none"/>
                <w:vertAlign w:val="baseline"/>
                <w:lang w:val="en-US" w:eastAsia="zh-CN" w:bidi="ar-SA"/>
              </w:rPr>
            </w:pPr>
          </w:p>
        </w:tc>
      </w:tr>
    </w:tbl>
    <w:p>
      <w:pPr>
        <w:pStyle w:val="12"/>
        <w:ind w:firstLine="566" w:firstLineChars="177"/>
        <w:jc w:val="right"/>
        <w:rPr>
          <w:rFonts w:hint="eastAsia" w:ascii="仿宋" w:hAnsi="仿宋" w:eastAsia="仿宋"/>
          <w:sz w:val="32"/>
          <w:szCs w:val="32"/>
        </w:rPr>
      </w:pPr>
      <w:r>
        <w:rPr>
          <w:rFonts w:hint="eastAsia" w:ascii="仿宋" w:hAnsi="仿宋" w:eastAsia="仿宋"/>
          <w:sz w:val="32"/>
          <w:szCs w:val="32"/>
        </w:rPr>
        <w:t xml:space="preserve"> </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489"/>
      <w:docPartObj>
        <w:docPartGallery w:val="autotext"/>
      </w:docPartObj>
    </w:sdtPr>
    <w:sdtContent>
      <w:p>
        <w:pPr>
          <w:pStyle w:val="5"/>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9629834"/>
      <w:docPartObj>
        <w:docPartGallery w:val="autotext"/>
      </w:docPartObj>
    </w:sdtPr>
    <w:sdtContent>
      <w:p>
        <w:pPr>
          <w:pStyle w:val="5"/>
        </w:pPr>
        <w:r>
          <w:fldChar w:fldCharType="begin"/>
        </w:r>
        <w:r>
          <w:instrText xml:space="preserve">PAGE   \* MERGEFORMAT</w:instrText>
        </w:r>
        <w:r>
          <w:fldChar w:fldCharType="separate"/>
        </w:r>
        <w:r>
          <w:rPr>
            <w:lang w:val="zh-CN"/>
          </w:rPr>
          <w:t>-</w:t>
        </w:r>
        <w:r>
          <w:t xml:space="preserve"> 2 -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026AD0"/>
    <w:multiLevelType w:val="singleLevel"/>
    <w:tmpl w:val="64026A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wYTFhNGJmNTc4MGVmMjkyMWI5MTVmMzU0NTEwOWQifQ=="/>
  </w:docVars>
  <w:rsids>
    <w:rsidRoot w:val="00C2310B"/>
    <w:rsid w:val="00001FDF"/>
    <w:rsid w:val="000025F0"/>
    <w:rsid w:val="00004224"/>
    <w:rsid w:val="000104E0"/>
    <w:rsid w:val="00014559"/>
    <w:rsid w:val="00016BD5"/>
    <w:rsid w:val="000226D2"/>
    <w:rsid w:val="000278FB"/>
    <w:rsid w:val="00031E26"/>
    <w:rsid w:val="000348F0"/>
    <w:rsid w:val="00035310"/>
    <w:rsid w:val="000362E9"/>
    <w:rsid w:val="0004456B"/>
    <w:rsid w:val="00051F30"/>
    <w:rsid w:val="00063F50"/>
    <w:rsid w:val="000643F7"/>
    <w:rsid w:val="00064BB4"/>
    <w:rsid w:val="00065474"/>
    <w:rsid w:val="00067CFC"/>
    <w:rsid w:val="00071348"/>
    <w:rsid w:val="00072107"/>
    <w:rsid w:val="00073D02"/>
    <w:rsid w:val="00082576"/>
    <w:rsid w:val="00083C69"/>
    <w:rsid w:val="00085987"/>
    <w:rsid w:val="000861FA"/>
    <w:rsid w:val="0008651A"/>
    <w:rsid w:val="00086B7C"/>
    <w:rsid w:val="0008789D"/>
    <w:rsid w:val="00091F29"/>
    <w:rsid w:val="00097480"/>
    <w:rsid w:val="000A1CFB"/>
    <w:rsid w:val="000A22E2"/>
    <w:rsid w:val="000A41CF"/>
    <w:rsid w:val="000B1A71"/>
    <w:rsid w:val="000B2C54"/>
    <w:rsid w:val="000B355D"/>
    <w:rsid w:val="000B3EB9"/>
    <w:rsid w:val="000C1A69"/>
    <w:rsid w:val="000C328E"/>
    <w:rsid w:val="000C5694"/>
    <w:rsid w:val="000D74C3"/>
    <w:rsid w:val="000E06FF"/>
    <w:rsid w:val="000E1536"/>
    <w:rsid w:val="000F4CC1"/>
    <w:rsid w:val="000F670D"/>
    <w:rsid w:val="000F6D84"/>
    <w:rsid w:val="00100043"/>
    <w:rsid w:val="001009A2"/>
    <w:rsid w:val="001024FA"/>
    <w:rsid w:val="00102D05"/>
    <w:rsid w:val="001077A9"/>
    <w:rsid w:val="00117E49"/>
    <w:rsid w:val="00144B57"/>
    <w:rsid w:val="00146193"/>
    <w:rsid w:val="001512E2"/>
    <w:rsid w:val="001707FD"/>
    <w:rsid w:val="001747CB"/>
    <w:rsid w:val="00183573"/>
    <w:rsid w:val="00183FF2"/>
    <w:rsid w:val="0018446A"/>
    <w:rsid w:val="00185C8C"/>
    <w:rsid w:val="00191141"/>
    <w:rsid w:val="00192301"/>
    <w:rsid w:val="00195588"/>
    <w:rsid w:val="0019610D"/>
    <w:rsid w:val="00196D85"/>
    <w:rsid w:val="001A3ABF"/>
    <w:rsid w:val="001A50DB"/>
    <w:rsid w:val="001A651F"/>
    <w:rsid w:val="001A6760"/>
    <w:rsid w:val="001B1644"/>
    <w:rsid w:val="001B6089"/>
    <w:rsid w:val="001B7938"/>
    <w:rsid w:val="001C451C"/>
    <w:rsid w:val="001C4EAC"/>
    <w:rsid w:val="001D32AC"/>
    <w:rsid w:val="001E61A3"/>
    <w:rsid w:val="001F34F6"/>
    <w:rsid w:val="001F45BE"/>
    <w:rsid w:val="001F5D4A"/>
    <w:rsid w:val="00203619"/>
    <w:rsid w:val="00212F3E"/>
    <w:rsid w:val="00220E62"/>
    <w:rsid w:val="002219F2"/>
    <w:rsid w:val="0022406C"/>
    <w:rsid w:val="002250EA"/>
    <w:rsid w:val="00226693"/>
    <w:rsid w:val="00234CAB"/>
    <w:rsid w:val="00236CC6"/>
    <w:rsid w:val="00241311"/>
    <w:rsid w:val="002503FD"/>
    <w:rsid w:val="00250BEE"/>
    <w:rsid w:val="00253BDE"/>
    <w:rsid w:val="0026796E"/>
    <w:rsid w:val="00273C07"/>
    <w:rsid w:val="002828A0"/>
    <w:rsid w:val="0028295C"/>
    <w:rsid w:val="00284C5C"/>
    <w:rsid w:val="00292803"/>
    <w:rsid w:val="002959AE"/>
    <w:rsid w:val="002A5E73"/>
    <w:rsid w:val="002A6206"/>
    <w:rsid w:val="002B72FB"/>
    <w:rsid w:val="002C2BBC"/>
    <w:rsid w:val="002D3119"/>
    <w:rsid w:val="002E2F8A"/>
    <w:rsid w:val="002E4357"/>
    <w:rsid w:val="002E7A81"/>
    <w:rsid w:val="002F20C1"/>
    <w:rsid w:val="002F53C1"/>
    <w:rsid w:val="0030150E"/>
    <w:rsid w:val="00302254"/>
    <w:rsid w:val="00302BD2"/>
    <w:rsid w:val="003038AE"/>
    <w:rsid w:val="00304C3A"/>
    <w:rsid w:val="003159A6"/>
    <w:rsid w:val="003225E3"/>
    <w:rsid w:val="00322DCE"/>
    <w:rsid w:val="00325F52"/>
    <w:rsid w:val="0033621C"/>
    <w:rsid w:val="00345323"/>
    <w:rsid w:val="0035075C"/>
    <w:rsid w:val="003532CE"/>
    <w:rsid w:val="00353A8B"/>
    <w:rsid w:val="00354207"/>
    <w:rsid w:val="0035495E"/>
    <w:rsid w:val="00355721"/>
    <w:rsid w:val="00357F11"/>
    <w:rsid w:val="00361506"/>
    <w:rsid w:val="003617DA"/>
    <w:rsid w:val="003649A2"/>
    <w:rsid w:val="003672DD"/>
    <w:rsid w:val="00374311"/>
    <w:rsid w:val="00383C13"/>
    <w:rsid w:val="00386521"/>
    <w:rsid w:val="00390DE5"/>
    <w:rsid w:val="003A4275"/>
    <w:rsid w:val="003A6312"/>
    <w:rsid w:val="003B1275"/>
    <w:rsid w:val="003B2C09"/>
    <w:rsid w:val="003B487E"/>
    <w:rsid w:val="003C4A72"/>
    <w:rsid w:val="003C5D5F"/>
    <w:rsid w:val="003D124D"/>
    <w:rsid w:val="003D32D7"/>
    <w:rsid w:val="003D73C9"/>
    <w:rsid w:val="003E78ED"/>
    <w:rsid w:val="00405776"/>
    <w:rsid w:val="00405CAF"/>
    <w:rsid w:val="0041383A"/>
    <w:rsid w:val="00416463"/>
    <w:rsid w:val="00416D60"/>
    <w:rsid w:val="004233FD"/>
    <w:rsid w:val="00423847"/>
    <w:rsid w:val="00425B01"/>
    <w:rsid w:val="00431474"/>
    <w:rsid w:val="0043147C"/>
    <w:rsid w:val="00442C3F"/>
    <w:rsid w:val="00447A43"/>
    <w:rsid w:val="00450C75"/>
    <w:rsid w:val="00456497"/>
    <w:rsid w:val="00462A04"/>
    <w:rsid w:val="0046666E"/>
    <w:rsid w:val="00467B05"/>
    <w:rsid w:val="004728A5"/>
    <w:rsid w:val="00480C9E"/>
    <w:rsid w:val="0048489B"/>
    <w:rsid w:val="00487AE6"/>
    <w:rsid w:val="00496090"/>
    <w:rsid w:val="00496286"/>
    <w:rsid w:val="004A7F81"/>
    <w:rsid w:val="004B1D74"/>
    <w:rsid w:val="004C23CE"/>
    <w:rsid w:val="004D1F82"/>
    <w:rsid w:val="004D2BB9"/>
    <w:rsid w:val="004D6801"/>
    <w:rsid w:val="004D7CC0"/>
    <w:rsid w:val="004E4C63"/>
    <w:rsid w:val="004E658F"/>
    <w:rsid w:val="004E7B4F"/>
    <w:rsid w:val="00501A16"/>
    <w:rsid w:val="00502270"/>
    <w:rsid w:val="005038AF"/>
    <w:rsid w:val="005040B2"/>
    <w:rsid w:val="00504152"/>
    <w:rsid w:val="0051162A"/>
    <w:rsid w:val="0052285E"/>
    <w:rsid w:val="005278BE"/>
    <w:rsid w:val="00533EA4"/>
    <w:rsid w:val="005361D8"/>
    <w:rsid w:val="00536606"/>
    <w:rsid w:val="005377B9"/>
    <w:rsid w:val="00537DE2"/>
    <w:rsid w:val="00543545"/>
    <w:rsid w:val="00544EA3"/>
    <w:rsid w:val="0055273E"/>
    <w:rsid w:val="00553548"/>
    <w:rsid w:val="005579A3"/>
    <w:rsid w:val="00563D59"/>
    <w:rsid w:val="0056591C"/>
    <w:rsid w:val="00566BAA"/>
    <w:rsid w:val="00567BAA"/>
    <w:rsid w:val="005711E3"/>
    <w:rsid w:val="00575D7D"/>
    <w:rsid w:val="00576AE4"/>
    <w:rsid w:val="005921F1"/>
    <w:rsid w:val="005927C3"/>
    <w:rsid w:val="005A3AA4"/>
    <w:rsid w:val="005B591B"/>
    <w:rsid w:val="005B7536"/>
    <w:rsid w:val="005C2A1A"/>
    <w:rsid w:val="005C7FB0"/>
    <w:rsid w:val="005D3A78"/>
    <w:rsid w:val="005D3AC8"/>
    <w:rsid w:val="005D693B"/>
    <w:rsid w:val="005E019C"/>
    <w:rsid w:val="005E07FD"/>
    <w:rsid w:val="005E4CBA"/>
    <w:rsid w:val="005F046B"/>
    <w:rsid w:val="005F3964"/>
    <w:rsid w:val="005F6E6B"/>
    <w:rsid w:val="00600E54"/>
    <w:rsid w:val="00601C5A"/>
    <w:rsid w:val="00602AFF"/>
    <w:rsid w:val="00603E79"/>
    <w:rsid w:val="00613FA5"/>
    <w:rsid w:val="00623241"/>
    <w:rsid w:val="006243C2"/>
    <w:rsid w:val="00625A8C"/>
    <w:rsid w:val="00627EC2"/>
    <w:rsid w:val="006314FB"/>
    <w:rsid w:val="00631CBC"/>
    <w:rsid w:val="006324F4"/>
    <w:rsid w:val="00632FB5"/>
    <w:rsid w:val="006343E0"/>
    <w:rsid w:val="00635547"/>
    <w:rsid w:val="00650886"/>
    <w:rsid w:val="006573A1"/>
    <w:rsid w:val="00660BA5"/>
    <w:rsid w:val="00661041"/>
    <w:rsid w:val="0066733E"/>
    <w:rsid w:val="00667D15"/>
    <w:rsid w:val="006743D1"/>
    <w:rsid w:val="00674CA3"/>
    <w:rsid w:val="00682417"/>
    <w:rsid w:val="006868AB"/>
    <w:rsid w:val="00693AA7"/>
    <w:rsid w:val="006941BF"/>
    <w:rsid w:val="006A7CC6"/>
    <w:rsid w:val="006B3CD4"/>
    <w:rsid w:val="006B5137"/>
    <w:rsid w:val="006B6414"/>
    <w:rsid w:val="006C2B9D"/>
    <w:rsid w:val="006D1544"/>
    <w:rsid w:val="006D1F74"/>
    <w:rsid w:val="006E1C0A"/>
    <w:rsid w:val="006E2047"/>
    <w:rsid w:val="006E2714"/>
    <w:rsid w:val="006E27DF"/>
    <w:rsid w:val="007058EF"/>
    <w:rsid w:val="00707F0C"/>
    <w:rsid w:val="007126B2"/>
    <w:rsid w:val="0072046E"/>
    <w:rsid w:val="007231DB"/>
    <w:rsid w:val="00725E19"/>
    <w:rsid w:val="0072660B"/>
    <w:rsid w:val="00730E10"/>
    <w:rsid w:val="00733CD2"/>
    <w:rsid w:val="00741DA3"/>
    <w:rsid w:val="007443CF"/>
    <w:rsid w:val="00751239"/>
    <w:rsid w:val="00752436"/>
    <w:rsid w:val="007611AD"/>
    <w:rsid w:val="00771473"/>
    <w:rsid w:val="00774C06"/>
    <w:rsid w:val="00777A11"/>
    <w:rsid w:val="00783436"/>
    <w:rsid w:val="00783FFB"/>
    <w:rsid w:val="00784136"/>
    <w:rsid w:val="007846B2"/>
    <w:rsid w:val="00785D4E"/>
    <w:rsid w:val="00791BDE"/>
    <w:rsid w:val="00797458"/>
    <w:rsid w:val="007A2D24"/>
    <w:rsid w:val="007A4019"/>
    <w:rsid w:val="007A501D"/>
    <w:rsid w:val="007A6F84"/>
    <w:rsid w:val="007B0BB3"/>
    <w:rsid w:val="007B297D"/>
    <w:rsid w:val="007B5498"/>
    <w:rsid w:val="007B72C5"/>
    <w:rsid w:val="007B7A1B"/>
    <w:rsid w:val="007C15E7"/>
    <w:rsid w:val="007C369A"/>
    <w:rsid w:val="007C7AE2"/>
    <w:rsid w:val="007D2A09"/>
    <w:rsid w:val="007D2FC5"/>
    <w:rsid w:val="007D6F6F"/>
    <w:rsid w:val="007E1D68"/>
    <w:rsid w:val="007E2E65"/>
    <w:rsid w:val="007E327A"/>
    <w:rsid w:val="007E4A7E"/>
    <w:rsid w:val="007E62D6"/>
    <w:rsid w:val="007E6B45"/>
    <w:rsid w:val="007F1D05"/>
    <w:rsid w:val="007F29E8"/>
    <w:rsid w:val="007F5307"/>
    <w:rsid w:val="007F6273"/>
    <w:rsid w:val="007F65A5"/>
    <w:rsid w:val="007F7823"/>
    <w:rsid w:val="0080147E"/>
    <w:rsid w:val="00802204"/>
    <w:rsid w:val="00815BA9"/>
    <w:rsid w:val="008168FD"/>
    <w:rsid w:val="0081750D"/>
    <w:rsid w:val="0082042B"/>
    <w:rsid w:val="00822A73"/>
    <w:rsid w:val="00826646"/>
    <w:rsid w:val="00827E52"/>
    <w:rsid w:val="00827F27"/>
    <w:rsid w:val="00830436"/>
    <w:rsid w:val="008439BB"/>
    <w:rsid w:val="00850318"/>
    <w:rsid w:val="00852AB7"/>
    <w:rsid w:val="008530AE"/>
    <w:rsid w:val="00854B62"/>
    <w:rsid w:val="008570E3"/>
    <w:rsid w:val="00857692"/>
    <w:rsid w:val="00861169"/>
    <w:rsid w:val="0086531C"/>
    <w:rsid w:val="00866AA2"/>
    <w:rsid w:val="00866FF5"/>
    <w:rsid w:val="00870B8A"/>
    <w:rsid w:val="008717F9"/>
    <w:rsid w:val="008720D5"/>
    <w:rsid w:val="008755A4"/>
    <w:rsid w:val="008764CB"/>
    <w:rsid w:val="00881D10"/>
    <w:rsid w:val="00883457"/>
    <w:rsid w:val="00890B83"/>
    <w:rsid w:val="00896C78"/>
    <w:rsid w:val="008A2ABB"/>
    <w:rsid w:val="008A556A"/>
    <w:rsid w:val="008B6978"/>
    <w:rsid w:val="008C2543"/>
    <w:rsid w:val="008C371F"/>
    <w:rsid w:val="008E5BBD"/>
    <w:rsid w:val="008F0A55"/>
    <w:rsid w:val="008F3C4D"/>
    <w:rsid w:val="008F7B20"/>
    <w:rsid w:val="00912E70"/>
    <w:rsid w:val="009152B5"/>
    <w:rsid w:val="009171A0"/>
    <w:rsid w:val="00922561"/>
    <w:rsid w:val="009240EA"/>
    <w:rsid w:val="00933C62"/>
    <w:rsid w:val="0094159D"/>
    <w:rsid w:val="00941B79"/>
    <w:rsid w:val="00946008"/>
    <w:rsid w:val="00963CEF"/>
    <w:rsid w:val="00967DFF"/>
    <w:rsid w:val="009765AB"/>
    <w:rsid w:val="00984136"/>
    <w:rsid w:val="00985FDE"/>
    <w:rsid w:val="0099105D"/>
    <w:rsid w:val="009A033A"/>
    <w:rsid w:val="009A6CDD"/>
    <w:rsid w:val="009B36A0"/>
    <w:rsid w:val="009B57B5"/>
    <w:rsid w:val="009B61C0"/>
    <w:rsid w:val="009B6A13"/>
    <w:rsid w:val="009C3EBB"/>
    <w:rsid w:val="009C7B10"/>
    <w:rsid w:val="009D57E3"/>
    <w:rsid w:val="009D722B"/>
    <w:rsid w:val="009E048D"/>
    <w:rsid w:val="009E2FB8"/>
    <w:rsid w:val="009E4222"/>
    <w:rsid w:val="009E4BAE"/>
    <w:rsid w:val="009F33FE"/>
    <w:rsid w:val="009F5096"/>
    <w:rsid w:val="009F7C0E"/>
    <w:rsid w:val="00A030EA"/>
    <w:rsid w:val="00A038F8"/>
    <w:rsid w:val="00A06946"/>
    <w:rsid w:val="00A06BAA"/>
    <w:rsid w:val="00A10638"/>
    <w:rsid w:val="00A14647"/>
    <w:rsid w:val="00A1487B"/>
    <w:rsid w:val="00A17C04"/>
    <w:rsid w:val="00A377B3"/>
    <w:rsid w:val="00A4187D"/>
    <w:rsid w:val="00A44F39"/>
    <w:rsid w:val="00A46CB7"/>
    <w:rsid w:val="00A51202"/>
    <w:rsid w:val="00A53021"/>
    <w:rsid w:val="00A6042C"/>
    <w:rsid w:val="00A814BC"/>
    <w:rsid w:val="00A82A5D"/>
    <w:rsid w:val="00A82B53"/>
    <w:rsid w:val="00A84281"/>
    <w:rsid w:val="00A93FEB"/>
    <w:rsid w:val="00A95925"/>
    <w:rsid w:val="00AA1B7C"/>
    <w:rsid w:val="00AA2D61"/>
    <w:rsid w:val="00AA3739"/>
    <w:rsid w:val="00AA5C86"/>
    <w:rsid w:val="00AB315C"/>
    <w:rsid w:val="00AB728E"/>
    <w:rsid w:val="00AD08ED"/>
    <w:rsid w:val="00AD1DD5"/>
    <w:rsid w:val="00AD5C9D"/>
    <w:rsid w:val="00AE23D0"/>
    <w:rsid w:val="00AE7636"/>
    <w:rsid w:val="00AF09A6"/>
    <w:rsid w:val="00B11C34"/>
    <w:rsid w:val="00B227E4"/>
    <w:rsid w:val="00B22B1E"/>
    <w:rsid w:val="00B23386"/>
    <w:rsid w:val="00B265AE"/>
    <w:rsid w:val="00B26684"/>
    <w:rsid w:val="00B329A8"/>
    <w:rsid w:val="00B3626E"/>
    <w:rsid w:val="00B36771"/>
    <w:rsid w:val="00B36B98"/>
    <w:rsid w:val="00B42BF7"/>
    <w:rsid w:val="00B43DEF"/>
    <w:rsid w:val="00B46F98"/>
    <w:rsid w:val="00B47939"/>
    <w:rsid w:val="00B556F2"/>
    <w:rsid w:val="00B606C6"/>
    <w:rsid w:val="00B67C30"/>
    <w:rsid w:val="00B71024"/>
    <w:rsid w:val="00B72076"/>
    <w:rsid w:val="00B7503D"/>
    <w:rsid w:val="00B80238"/>
    <w:rsid w:val="00B81D61"/>
    <w:rsid w:val="00B8302A"/>
    <w:rsid w:val="00B90CB6"/>
    <w:rsid w:val="00B93459"/>
    <w:rsid w:val="00BB0314"/>
    <w:rsid w:val="00BB13E2"/>
    <w:rsid w:val="00BB17AB"/>
    <w:rsid w:val="00BB7A87"/>
    <w:rsid w:val="00BD1190"/>
    <w:rsid w:val="00BD4D6E"/>
    <w:rsid w:val="00BD4EEB"/>
    <w:rsid w:val="00BE1A38"/>
    <w:rsid w:val="00BE4212"/>
    <w:rsid w:val="00BE6CD1"/>
    <w:rsid w:val="00C0031B"/>
    <w:rsid w:val="00C0073E"/>
    <w:rsid w:val="00C0308E"/>
    <w:rsid w:val="00C03C7C"/>
    <w:rsid w:val="00C04B06"/>
    <w:rsid w:val="00C051BF"/>
    <w:rsid w:val="00C11B18"/>
    <w:rsid w:val="00C11FEB"/>
    <w:rsid w:val="00C20878"/>
    <w:rsid w:val="00C2310B"/>
    <w:rsid w:val="00C338E9"/>
    <w:rsid w:val="00C35E18"/>
    <w:rsid w:val="00C41600"/>
    <w:rsid w:val="00C440A4"/>
    <w:rsid w:val="00C4499A"/>
    <w:rsid w:val="00C4521A"/>
    <w:rsid w:val="00C505F9"/>
    <w:rsid w:val="00C513B5"/>
    <w:rsid w:val="00C60CCE"/>
    <w:rsid w:val="00C72AA7"/>
    <w:rsid w:val="00C73CEB"/>
    <w:rsid w:val="00C73E48"/>
    <w:rsid w:val="00C75EA2"/>
    <w:rsid w:val="00C867EE"/>
    <w:rsid w:val="00C87CF6"/>
    <w:rsid w:val="00C90213"/>
    <w:rsid w:val="00C92A49"/>
    <w:rsid w:val="00C931AE"/>
    <w:rsid w:val="00C946C5"/>
    <w:rsid w:val="00C94E43"/>
    <w:rsid w:val="00C96C70"/>
    <w:rsid w:val="00C9745E"/>
    <w:rsid w:val="00CA24F6"/>
    <w:rsid w:val="00CA799F"/>
    <w:rsid w:val="00CA7F6A"/>
    <w:rsid w:val="00CB01D2"/>
    <w:rsid w:val="00CB5F7A"/>
    <w:rsid w:val="00CC198E"/>
    <w:rsid w:val="00CC59DA"/>
    <w:rsid w:val="00CC7DD3"/>
    <w:rsid w:val="00CD126D"/>
    <w:rsid w:val="00CD4149"/>
    <w:rsid w:val="00CE24F3"/>
    <w:rsid w:val="00CE7BB6"/>
    <w:rsid w:val="00CE7D34"/>
    <w:rsid w:val="00CF2EB5"/>
    <w:rsid w:val="00CF562F"/>
    <w:rsid w:val="00CF7CBB"/>
    <w:rsid w:val="00D00C27"/>
    <w:rsid w:val="00D13BCF"/>
    <w:rsid w:val="00D15232"/>
    <w:rsid w:val="00D152E7"/>
    <w:rsid w:val="00D22F8E"/>
    <w:rsid w:val="00D238BA"/>
    <w:rsid w:val="00D2404C"/>
    <w:rsid w:val="00D25E3D"/>
    <w:rsid w:val="00D2626C"/>
    <w:rsid w:val="00D34C9A"/>
    <w:rsid w:val="00D42C47"/>
    <w:rsid w:val="00D52CA4"/>
    <w:rsid w:val="00D53D73"/>
    <w:rsid w:val="00D55242"/>
    <w:rsid w:val="00D702B3"/>
    <w:rsid w:val="00D745BA"/>
    <w:rsid w:val="00D7649B"/>
    <w:rsid w:val="00D8020B"/>
    <w:rsid w:val="00D8140A"/>
    <w:rsid w:val="00D95C77"/>
    <w:rsid w:val="00DA3C8C"/>
    <w:rsid w:val="00DC5467"/>
    <w:rsid w:val="00DC6467"/>
    <w:rsid w:val="00DD28C0"/>
    <w:rsid w:val="00DD3C04"/>
    <w:rsid w:val="00DD54A2"/>
    <w:rsid w:val="00DD55AE"/>
    <w:rsid w:val="00DE0436"/>
    <w:rsid w:val="00DE1034"/>
    <w:rsid w:val="00DE6150"/>
    <w:rsid w:val="00DF1B69"/>
    <w:rsid w:val="00DF1CC6"/>
    <w:rsid w:val="00DF445D"/>
    <w:rsid w:val="00DF6481"/>
    <w:rsid w:val="00DF7273"/>
    <w:rsid w:val="00E03402"/>
    <w:rsid w:val="00E06374"/>
    <w:rsid w:val="00E12E64"/>
    <w:rsid w:val="00E166BE"/>
    <w:rsid w:val="00E20F07"/>
    <w:rsid w:val="00E247F7"/>
    <w:rsid w:val="00E32759"/>
    <w:rsid w:val="00E34F9E"/>
    <w:rsid w:val="00E36B33"/>
    <w:rsid w:val="00E37813"/>
    <w:rsid w:val="00E4305F"/>
    <w:rsid w:val="00E50DDB"/>
    <w:rsid w:val="00E521EC"/>
    <w:rsid w:val="00E66508"/>
    <w:rsid w:val="00E67B1A"/>
    <w:rsid w:val="00E758CE"/>
    <w:rsid w:val="00E76902"/>
    <w:rsid w:val="00E87B77"/>
    <w:rsid w:val="00E90657"/>
    <w:rsid w:val="00E921A7"/>
    <w:rsid w:val="00E947E7"/>
    <w:rsid w:val="00E95EE4"/>
    <w:rsid w:val="00EA6499"/>
    <w:rsid w:val="00EB3B08"/>
    <w:rsid w:val="00EB5404"/>
    <w:rsid w:val="00EC42A2"/>
    <w:rsid w:val="00EC4E09"/>
    <w:rsid w:val="00EC5725"/>
    <w:rsid w:val="00ED0018"/>
    <w:rsid w:val="00ED1895"/>
    <w:rsid w:val="00ED1C30"/>
    <w:rsid w:val="00ED47BD"/>
    <w:rsid w:val="00ED72C8"/>
    <w:rsid w:val="00EE3945"/>
    <w:rsid w:val="00EE5419"/>
    <w:rsid w:val="00EE59E6"/>
    <w:rsid w:val="00EF29B5"/>
    <w:rsid w:val="00EF609C"/>
    <w:rsid w:val="00EF6C24"/>
    <w:rsid w:val="00F0371C"/>
    <w:rsid w:val="00F040EE"/>
    <w:rsid w:val="00F07B96"/>
    <w:rsid w:val="00F152AA"/>
    <w:rsid w:val="00F3178A"/>
    <w:rsid w:val="00F33525"/>
    <w:rsid w:val="00F35611"/>
    <w:rsid w:val="00F373A1"/>
    <w:rsid w:val="00F411B3"/>
    <w:rsid w:val="00F41C3D"/>
    <w:rsid w:val="00F54E52"/>
    <w:rsid w:val="00F551A2"/>
    <w:rsid w:val="00F660F5"/>
    <w:rsid w:val="00F66975"/>
    <w:rsid w:val="00F670D4"/>
    <w:rsid w:val="00F6751D"/>
    <w:rsid w:val="00F71C23"/>
    <w:rsid w:val="00F72BDB"/>
    <w:rsid w:val="00F75D95"/>
    <w:rsid w:val="00F80924"/>
    <w:rsid w:val="00F85746"/>
    <w:rsid w:val="00F8593A"/>
    <w:rsid w:val="00F9179B"/>
    <w:rsid w:val="00F95524"/>
    <w:rsid w:val="00F97D2C"/>
    <w:rsid w:val="00FA3754"/>
    <w:rsid w:val="00FB11B5"/>
    <w:rsid w:val="00FB11F6"/>
    <w:rsid w:val="00FB639A"/>
    <w:rsid w:val="00FB7B95"/>
    <w:rsid w:val="00FC09CB"/>
    <w:rsid w:val="00FC335F"/>
    <w:rsid w:val="00FC7938"/>
    <w:rsid w:val="00FD0BC8"/>
    <w:rsid w:val="00FD6CE9"/>
    <w:rsid w:val="00FD719C"/>
    <w:rsid w:val="00FE2430"/>
    <w:rsid w:val="00FE7468"/>
    <w:rsid w:val="00FE756D"/>
    <w:rsid w:val="00FE7B71"/>
    <w:rsid w:val="00FF07B9"/>
    <w:rsid w:val="00FF2AF1"/>
    <w:rsid w:val="046B4F6E"/>
    <w:rsid w:val="061B244B"/>
    <w:rsid w:val="062612B8"/>
    <w:rsid w:val="06842C43"/>
    <w:rsid w:val="06BA3A07"/>
    <w:rsid w:val="06F76AB7"/>
    <w:rsid w:val="0A174F1E"/>
    <w:rsid w:val="0E667C5E"/>
    <w:rsid w:val="10D30C2E"/>
    <w:rsid w:val="120D315F"/>
    <w:rsid w:val="12640089"/>
    <w:rsid w:val="146B3995"/>
    <w:rsid w:val="155D6604"/>
    <w:rsid w:val="168808F4"/>
    <w:rsid w:val="17467204"/>
    <w:rsid w:val="17C532FE"/>
    <w:rsid w:val="19452D21"/>
    <w:rsid w:val="19DC483D"/>
    <w:rsid w:val="1CC4169B"/>
    <w:rsid w:val="1D4E5A19"/>
    <w:rsid w:val="1D7B74B2"/>
    <w:rsid w:val="1F975346"/>
    <w:rsid w:val="20D06B9D"/>
    <w:rsid w:val="218B427E"/>
    <w:rsid w:val="23110BA8"/>
    <w:rsid w:val="235E0F0A"/>
    <w:rsid w:val="25EB1F14"/>
    <w:rsid w:val="28AE7B1E"/>
    <w:rsid w:val="2A045A48"/>
    <w:rsid w:val="2B11627E"/>
    <w:rsid w:val="2B7B547D"/>
    <w:rsid w:val="2D465475"/>
    <w:rsid w:val="2DA1620A"/>
    <w:rsid w:val="2E3B3A73"/>
    <w:rsid w:val="2EEB06D7"/>
    <w:rsid w:val="315E64AE"/>
    <w:rsid w:val="31EF4CF6"/>
    <w:rsid w:val="39856E4C"/>
    <w:rsid w:val="399A4E75"/>
    <w:rsid w:val="399B5842"/>
    <w:rsid w:val="3BEA324F"/>
    <w:rsid w:val="3C4E72C9"/>
    <w:rsid w:val="3C6411BA"/>
    <w:rsid w:val="3E7F7D9A"/>
    <w:rsid w:val="3EA13C21"/>
    <w:rsid w:val="3ED873B3"/>
    <w:rsid w:val="40B633C3"/>
    <w:rsid w:val="43AD22E4"/>
    <w:rsid w:val="469370D7"/>
    <w:rsid w:val="49F74F59"/>
    <w:rsid w:val="4E07377F"/>
    <w:rsid w:val="4EB40EF0"/>
    <w:rsid w:val="4F9E68EE"/>
    <w:rsid w:val="4FD10C93"/>
    <w:rsid w:val="50B74101"/>
    <w:rsid w:val="5235306E"/>
    <w:rsid w:val="52CB234B"/>
    <w:rsid w:val="533941D1"/>
    <w:rsid w:val="55865CC5"/>
    <w:rsid w:val="5641764E"/>
    <w:rsid w:val="58485406"/>
    <w:rsid w:val="5A306237"/>
    <w:rsid w:val="5B1D58F7"/>
    <w:rsid w:val="5D400056"/>
    <w:rsid w:val="63B675F4"/>
    <w:rsid w:val="65D133DC"/>
    <w:rsid w:val="68A71C89"/>
    <w:rsid w:val="68F50197"/>
    <w:rsid w:val="69286FDB"/>
    <w:rsid w:val="69E521FC"/>
    <w:rsid w:val="6CA75658"/>
    <w:rsid w:val="6FF52A7F"/>
    <w:rsid w:val="705D3B3C"/>
    <w:rsid w:val="72D82F67"/>
    <w:rsid w:val="733467BB"/>
    <w:rsid w:val="74267426"/>
    <w:rsid w:val="750052FB"/>
    <w:rsid w:val="76C47BB8"/>
    <w:rsid w:val="78DF21F2"/>
    <w:rsid w:val="79353C79"/>
    <w:rsid w:val="79E3577D"/>
    <w:rsid w:val="7A8248D8"/>
    <w:rsid w:val="7AAF20F2"/>
    <w:rsid w:val="7CCB4B2D"/>
    <w:rsid w:val="7D423367"/>
    <w:rsid w:val="7D71FE42"/>
    <w:rsid w:val="7DF53AD5"/>
    <w:rsid w:val="7EAC779B"/>
    <w:rsid w:val="7ED24A90"/>
    <w:rsid w:val="9FD6598D"/>
    <w:rsid w:val="AE37CBB6"/>
    <w:rsid w:val="BE3F7DD4"/>
    <w:rsid w:val="CBF55E97"/>
    <w:rsid w:val="FBFF05AA"/>
    <w:rsid w:val="FF7B9FA5"/>
    <w:rsid w:val="FFFED8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paragraph" w:styleId="12">
    <w:name w:val="List Paragraph"/>
    <w:basedOn w:val="1"/>
    <w:qFormat/>
    <w:uiPriority w:val="34"/>
    <w:pPr>
      <w:ind w:firstLine="420" w:firstLineChars="200"/>
    </w:p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批注框文本 Char"/>
    <w:basedOn w:val="10"/>
    <w:link w:val="4"/>
    <w:semiHidden/>
    <w:qFormat/>
    <w:uiPriority w:val="99"/>
    <w:rPr>
      <w:sz w:val="18"/>
      <w:szCs w:val="18"/>
    </w:rPr>
  </w:style>
  <w:style w:type="character" w:customStyle="1" w:styleId="16">
    <w:name w:val="日期 Char"/>
    <w:basedOn w:val="10"/>
    <w:link w:val="3"/>
    <w:semiHidden/>
    <w:qFormat/>
    <w:uiPriority w:val="99"/>
  </w:style>
  <w:style w:type="character" w:customStyle="1" w:styleId="17">
    <w:name w:val="标题 1 Char"/>
    <w:basedOn w:val="10"/>
    <w:link w:val="2"/>
    <w:qFormat/>
    <w:uiPriority w:val="9"/>
    <w:rPr>
      <w:rFonts w:ascii="宋体" w:hAnsi="宋体" w:eastAsia="宋体" w:cs="宋体"/>
      <w:b/>
      <w:bCs/>
      <w:kern w:val="36"/>
      <w:sz w:val="48"/>
      <w:szCs w:val="48"/>
    </w:rPr>
  </w:style>
  <w:style w:type="character" w:customStyle="1" w:styleId="18">
    <w:name w:val="font11"/>
    <w:basedOn w:val="10"/>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122</Words>
  <Characters>698</Characters>
  <Lines>5</Lines>
  <Paragraphs>1</Paragraphs>
  <TotalTime>1</TotalTime>
  <ScaleCrop>false</ScaleCrop>
  <LinksUpToDate>false</LinksUpToDate>
  <CharactersWithSpaces>819</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2017-12-13T19:54:00Z</dcterms:created>
  <dc:creator>PC</dc:creator>
  <cp:lastModifiedBy>xlliu</cp:lastModifiedBy>
  <cp:lastPrinted>2017-09-10T15:01:00Z</cp:lastPrinted>
  <dcterms:modified xsi:type="dcterms:W3CDTF">2023-07-14T17:07:42Z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9DBBF4EA770D487EAE9D14E61DA889FA</vt:lpwstr>
  </property>
</Properties>
</file>